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ED" w:rsidRPr="005B246F" w:rsidRDefault="00B365ED" w:rsidP="00B365ED">
      <w:pPr>
        <w:jc w:val="center"/>
        <w:rPr>
          <w:b/>
          <w:bCs/>
          <w:i/>
          <w:iCs/>
          <w:color w:val="0070C0"/>
          <w:sz w:val="32"/>
          <w:szCs w:val="32"/>
        </w:rPr>
      </w:pPr>
      <w:r w:rsidRPr="005B246F">
        <w:rPr>
          <w:b/>
          <w:bCs/>
          <w:i/>
          <w:iCs/>
          <w:color w:val="0070C0"/>
          <w:sz w:val="32"/>
          <w:szCs w:val="32"/>
        </w:rPr>
        <w:t>Психологические особенности</w:t>
      </w:r>
    </w:p>
    <w:p w:rsidR="00B365ED" w:rsidRDefault="00B365ED" w:rsidP="00B365ED">
      <w:pPr>
        <w:jc w:val="center"/>
        <w:rPr>
          <w:b/>
          <w:bCs/>
          <w:i/>
          <w:iCs/>
          <w:color w:val="0070C0"/>
          <w:sz w:val="32"/>
          <w:szCs w:val="32"/>
        </w:rPr>
      </w:pPr>
      <w:r w:rsidRPr="005B246F">
        <w:rPr>
          <w:b/>
          <w:bCs/>
          <w:i/>
          <w:iCs/>
          <w:color w:val="0070C0"/>
          <w:sz w:val="32"/>
          <w:szCs w:val="32"/>
        </w:rPr>
        <w:t>Младенческого возраста</w:t>
      </w:r>
    </w:p>
    <w:p w:rsidR="00B365ED" w:rsidRPr="005B246F" w:rsidRDefault="00B365ED" w:rsidP="00B365ED">
      <w:pPr>
        <w:jc w:val="center"/>
        <w:rPr>
          <w:b/>
          <w:i/>
          <w:color w:val="0070C0"/>
          <w:sz w:val="32"/>
          <w:szCs w:val="32"/>
        </w:rPr>
      </w:pPr>
    </w:p>
    <w:p w:rsidR="00B365ED" w:rsidRPr="005B246F" w:rsidRDefault="00B365ED" w:rsidP="00B365ED">
      <w:pPr>
        <w:rPr>
          <w:b/>
          <w:bCs/>
          <w:iCs/>
          <w:color w:val="00B050"/>
          <w:sz w:val="24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58127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20" y="21494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46F">
        <w:rPr>
          <w:b/>
          <w:bCs/>
          <w:iCs/>
          <w:color w:val="00B050"/>
          <w:sz w:val="24"/>
          <w:szCs w:val="23"/>
        </w:rPr>
        <w:t xml:space="preserve">Младенческий возраст </w:t>
      </w:r>
      <w:proofErr w:type="gramStart"/>
      <w:r w:rsidRPr="005B246F">
        <w:rPr>
          <w:b/>
          <w:bCs/>
          <w:iCs/>
          <w:color w:val="00B050"/>
          <w:sz w:val="24"/>
          <w:szCs w:val="23"/>
        </w:rPr>
        <w:t xml:space="preserve">( </w:t>
      </w:r>
      <w:proofErr w:type="gramEnd"/>
      <w:r w:rsidRPr="005B246F">
        <w:rPr>
          <w:b/>
          <w:bCs/>
          <w:iCs/>
          <w:color w:val="00B050"/>
          <w:sz w:val="24"/>
          <w:szCs w:val="23"/>
        </w:rPr>
        <w:t>до 1-года).</w:t>
      </w:r>
    </w:p>
    <w:p w:rsidR="00B365ED" w:rsidRPr="0026605E" w:rsidRDefault="00B365ED" w:rsidP="00B365ED">
      <w:pPr>
        <w:ind w:firstLine="284"/>
        <w:jc w:val="both"/>
        <w:rPr>
          <w:color w:val="632423"/>
          <w:sz w:val="24"/>
          <w:szCs w:val="23"/>
        </w:rPr>
      </w:pPr>
      <w:r w:rsidRPr="0026605E">
        <w:rPr>
          <w:color w:val="632423"/>
          <w:sz w:val="24"/>
          <w:szCs w:val="23"/>
        </w:rPr>
        <w:t xml:space="preserve">Отрываясь от организма матери, ребенок попадает в условия, резко отличающиеся от тех, в которых он находился раньше. Не привыкший к ощущению своего веса, ребенок из знакомой среды попадает в воздушное пространство, сила тяготения наваливается на него тяжелым грузом. На органы чувств обрушивается поток звуков, света, прикосновений. Поэтому чем более </w:t>
      </w:r>
      <w:proofErr w:type="spellStart"/>
      <w:r w:rsidRPr="0026605E">
        <w:rPr>
          <w:color w:val="632423"/>
          <w:sz w:val="24"/>
          <w:szCs w:val="23"/>
        </w:rPr>
        <w:t>гуманизирован</w:t>
      </w:r>
      <w:proofErr w:type="spellEnd"/>
      <w:r w:rsidRPr="0026605E">
        <w:rPr>
          <w:color w:val="632423"/>
          <w:sz w:val="24"/>
          <w:szCs w:val="23"/>
        </w:rPr>
        <w:t xml:space="preserve"> процесс рождения, тем более благополучна будет жизнь ребенка. </w:t>
      </w:r>
    </w:p>
    <w:p w:rsidR="00B365ED" w:rsidRPr="0026605E" w:rsidRDefault="00B365ED" w:rsidP="00B365ED">
      <w:pPr>
        <w:shd w:val="clear" w:color="auto" w:fill="FFFFFF"/>
        <w:ind w:firstLine="284"/>
        <w:jc w:val="both"/>
        <w:rPr>
          <w:color w:val="632423"/>
          <w:sz w:val="24"/>
          <w:szCs w:val="24"/>
        </w:rPr>
      </w:pPr>
      <w:r w:rsidRPr="0026605E">
        <w:rPr>
          <w:color w:val="632423"/>
          <w:sz w:val="24"/>
          <w:szCs w:val="23"/>
        </w:rPr>
        <w:t>Разлука матери и ребенка в первый год жизни вызывает серьезные нарушения в психическом развитии ребенка и накладывает неизгладимый отпечаток на всю его жизнь. Отмечено, что способность ребенка любить окружающих тесно связана с тем, сколько любви он получил сам и в какой форме она выражалась.</w:t>
      </w:r>
    </w:p>
    <w:p w:rsidR="00B365ED" w:rsidRPr="0026605E" w:rsidRDefault="00B365ED" w:rsidP="00B365ED">
      <w:pPr>
        <w:shd w:val="clear" w:color="auto" w:fill="FFFFFF"/>
        <w:ind w:firstLine="284"/>
        <w:jc w:val="both"/>
        <w:rPr>
          <w:color w:val="632423"/>
          <w:sz w:val="24"/>
          <w:szCs w:val="23"/>
        </w:rPr>
      </w:pPr>
      <w:r w:rsidRPr="0026605E">
        <w:rPr>
          <w:color w:val="632423"/>
          <w:sz w:val="24"/>
          <w:szCs w:val="23"/>
        </w:rPr>
        <w:t>Задача младенческого возраста - формирование базового доверия к миру, преодоление чувства разобщенности и отчуждения в непосредственно-эмоциональном общении с матерью. Динамика соотношения между доверием и недоверием, «количество веры и надежды</w:t>
      </w:r>
      <w:r>
        <w:rPr>
          <w:color w:val="632423"/>
          <w:sz w:val="24"/>
          <w:szCs w:val="23"/>
        </w:rPr>
        <w:t xml:space="preserve"> </w:t>
      </w:r>
      <w:r w:rsidRPr="0026605E">
        <w:rPr>
          <w:color w:val="632423"/>
          <w:sz w:val="24"/>
          <w:szCs w:val="23"/>
        </w:rPr>
        <w:t>вынесенной из первого жизненного опыта», определяется не особенностями кормления, а качеством ухода за ребенком, наличием любви и нежности, проявляющимися в заботе о малыше. Если ребенок ощущает свою ненужность, у него формируется глубокое чувство недоверия миру, которое будет сопровождать его всю жизнь.</w:t>
      </w:r>
    </w:p>
    <w:p w:rsidR="00B365ED" w:rsidRPr="0026605E" w:rsidRDefault="00B365ED" w:rsidP="00B365ED">
      <w:pPr>
        <w:shd w:val="clear" w:color="auto" w:fill="FFFFFF"/>
        <w:ind w:firstLine="284"/>
        <w:jc w:val="both"/>
        <w:rPr>
          <w:color w:val="632423"/>
          <w:sz w:val="24"/>
          <w:szCs w:val="23"/>
        </w:rPr>
      </w:pPr>
      <w:r w:rsidRPr="0026605E">
        <w:rPr>
          <w:color w:val="632423"/>
          <w:sz w:val="24"/>
          <w:szCs w:val="23"/>
        </w:rPr>
        <w:t>Базой для развития личности в этом возрасте является образ телесного «</w:t>
      </w:r>
      <w:r w:rsidRPr="0026605E">
        <w:rPr>
          <w:i/>
          <w:iCs/>
          <w:color w:val="632423"/>
          <w:sz w:val="24"/>
          <w:szCs w:val="23"/>
        </w:rPr>
        <w:t>Я</w:t>
      </w:r>
      <w:r w:rsidRPr="0026605E">
        <w:rPr>
          <w:color w:val="632423"/>
          <w:sz w:val="24"/>
          <w:szCs w:val="23"/>
        </w:rPr>
        <w:t xml:space="preserve">». «Наличие тела - это критерий истинности утверждения «я существую». В телесных играх с ребенком мама помогает ему ощутить и эмоционально прочувствовать, прожить отдельные части его тела в контакте с ее руками. Пальчики рук, головка, ладошки ребенка становятся персонажами сюжетных игр, наделяются именем, исполняют определенную роль. </w:t>
      </w:r>
      <w:proofErr w:type="spellStart"/>
      <w:r w:rsidRPr="0026605E">
        <w:rPr>
          <w:color w:val="632423"/>
          <w:sz w:val="24"/>
          <w:szCs w:val="23"/>
        </w:rPr>
        <w:t>Пестушки</w:t>
      </w:r>
      <w:proofErr w:type="spellEnd"/>
      <w:r w:rsidRPr="0026605E">
        <w:rPr>
          <w:color w:val="632423"/>
          <w:sz w:val="24"/>
          <w:szCs w:val="23"/>
        </w:rPr>
        <w:t xml:space="preserve">, </w:t>
      </w:r>
      <w:proofErr w:type="spellStart"/>
      <w:r w:rsidRPr="0026605E">
        <w:rPr>
          <w:color w:val="632423"/>
          <w:sz w:val="24"/>
          <w:szCs w:val="23"/>
        </w:rPr>
        <w:t>потешки</w:t>
      </w:r>
      <w:proofErr w:type="spellEnd"/>
      <w:r w:rsidRPr="0026605E">
        <w:rPr>
          <w:color w:val="632423"/>
          <w:sz w:val="24"/>
          <w:szCs w:val="23"/>
        </w:rPr>
        <w:t>, пальчиковые игры передаются из поколения в поколение и являются основой культурной программы освоения пространства телесного «Я». Мама читает ребенку: «</w:t>
      </w:r>
      <w:proofErr w:type="gramStart"/>
      <w:r w:rsidRPr="0026605E">
        <w:rPr>
          <w:color w:val="632423"/>
          <w:sz w:val="24"/>
          <w:szCs w:val="23"/>
        </w:rPr>
        <w:t>Сорока-белобока</w:t>
      </w:r>
      <w:proofErr w:type="gramEnd"/>
      <w:r w:rsidRPr="0026605E">
        <w:rPr>
          <w:color w:val="632423"/>
          <w:sz w:val="24"/>
          <w:szCs w:val="23"/>
        </w:rPr>
        <w:t>, кашку варила, деток кормила,, этому дала, этому дала...» Ребенок еще не может понять смысл того, что говорит ему взрослый, но он чутко улавливает настроение, присматривается к поведению взрослого, манипулирует частями своего тела и открывает благодаря взрослому себя.</w:t>
      </w:r>
    </w:p>
    <w:p w:rsidR="00B365ED" w:rsidRPr="00B365ED" w:rsidRDefault="00B365ED" w:rsidP="00B365ED">
      <w:pPr>
        <w:shd w:val="clear" w:color="auto" w:fill="FFFFFF"/>
        <w:ind w:firstLine="284"/>
        <w:jc w:val="both"/>
        <w:rPr>
          <w:color w:val="632423"/>
          <w:sz w:val="24"/>
          <w:szCs w:val="24"/>
        </w:rPr>
      </w:pPr>
      <w:r w:rsidRPr="0026605E">
        <w:rPr>
          <w:color w:val="632423"/>
          <w:sz w:val="24"/>
          <w:szCs w:val="23"/>
        </w:rPr>
        <w:t>Огромное значение в формировании личности ребенка имеет домашний уклад семьи, ритмы ее жизни, позиции, которые занимает каждый ее член. Дом должен олицетворять надежность, безопасность, предсказуемость для ребенка.</w:t>
      </w:r>
    </w:p>
    <w:p w:rsidR="00B365ED" w:rsidRDefault="00B365ED" w:rsidP="00B365ED">
      <w:pPr>
        <w:jc w:val="both"/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1684472" cy="1790700"/>
            <wp:effectExtent l="0" t="0" r="0" b="0"/>
            <wp:docPr id="2" name="Рисунок 2" descr="Описание: Влияние семейных отношений на здоровье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Влияние семейных отношений на здоровье челове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7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5ED">
        <w:rPr>
          <w:b/>
          <w:color w:val="00B050"/>
        </w:rPr>
        <w:t xml:space="preserve"> </w:t>
      </w:r>
    </w:p>
    <w:p w:rsidR="00B365ED" w:rsidRDefault="00B365ED" w:rsidP="00B365ED">
      <w:pPr>
        <w:jc w:val="both"/>
        <w:rPr>
          <w:b/>
          <w:color w:val="00B050"/>
        </w:rPr>
      </w:pPr>
    </w:p>
    <w:p w:rsidR="00B365ED" w:rsidRDefault="00B365ED" w:rsidP="00B365ED">
      <w:pPr>
        <w:jc w:val="center"/>
        <w:rPr>
          <w:b/>
          <w:color w:val="00B050"/>
        </w:rPr>
      </w:pPr>
      <w:r w:rsidRPr="005B246F">
        <w:rPr>
          <w:b/>
          <w:color w:val="00B050"/>
        </w:rPr>
        <w:lastRenderedPageBreak/>
        <w:t>Процесс познания окружающего мира начинается с момента рождения.</w:t>
      </w:r>
    </w:p>
    <w:p w:rsidR="00B365ED" w:rsidRDefault="00B365ED" w:rsidP="00B365ED">
      <w:pPr>
        <w:pStyle w:val="a5"/>
        <w:ind w:firstLine="284"/>
        <w:jc w:val="both"/>
        <w:rPr>
          <w:color w:val="632423"/>
        </w:rPr>
      </w:pPr>
      <w:r>
        <w:rPr>
          <w:b/>
        </w:rPr>
        <w:br/>
      </w:r>
      <w:r w:rsidRPr="0026605E">
        <w:rPr>
          <w:color w:val="632423"/>
        </w:rPr>
        <w:t>Первым активно развиваться начинает зрение. Месячный ребенок способен производить следящие движения глазами. Примерно со второго месяца младенец способен различать простые цвета, а на 3–4 – формы предметов. За две первые недели жизни у новорожденного формируется единый образ лица и голоса матери. На втором месяце жизни ребенок начинает проявлять эмоционально-двигательное возбуждение, если взрослый начинает с ним общаться. Около восьми месяцев ребенок беспокоится, если видит незнакомого человека или попадает в незнакомую обстановку, даже если рядом находится мама. Это чувство боязни продолжает прогрессировать и достигает максимума примерно к 14–18 месяцам жизни ребенка, а затем постепенно угасает. В такой реакции проявляется чувство самосохранения, когда ребенок начинает осваивать новые пространства в связи с прямо хождением, а защитные реакции еще слабы. Ребенок в</w:t>
      </w:r>
      <w:r>
        <w:rPr>
          <w:color w:val="632423"/>
        </w:rPr>
        <w:t xml:space="preserve"> </w:t>
      </w:r>
      <w:r w:rsidRPr="0026605E">
        <w:rPr>
          <w:color w:val="632423"/>
        </w:rPr>
        <w:t>высоту звуков, после 3–4 месяцев узнает лицо и голос матери в любое время дня.</w:t>
      </w:r>
    </w:p>
    <w:p w:rsidR="00B365ED" w:rsidRDefault="00B365ED" w:rsidP="00B365ED">
      <w:pPr>
        <w:pStyle w:val="a5"/>
        <w:ind w:firstLine="284"/>
        <w:jc w:val="both"/>
        <w:rPr>
          <w:b/>
        </w:rPr>
      </w:pPr>
      <w:bookmarkStart w:id="0" w:name="_GoBack"/>
      <w:bookmarkEnd w:id="0"/>
    </w:p>
    <w:p w:rsidR="00B365ED" w:rsidRDefault="00B365ED" w:rsidP="00B365ED">
      <w:pPr>
        <w:pStyle w:val="a5"/>
        <w:ind w:firstLine="284"/>
        <w:jc w:val="center"/>
        <w:rPr>
          <w:b/>
          <w:color w:val="00B050"/>
        </w:rPr>
      </w:pPr>
      <w:r w:rsidRPr="005B246F">
        <w:rPr>
          <w:b/>
          <w:color w:val="00B050"/>
        </w:rPr>
        <w:t>В развитии речи младенца можно выделить следующие этапы:</w:t>
      </w:r>
    </w:p>
    <w:p w:rsidR="00B365ED" w:rsidRPr="0026605E" w:rsidRDefault="00B365ED" w:rsidP="00B365ED">
      <w:pPr>
        <w:pStyle w:val="a5"/>
        <w:rPr>
          <w:b/>
          <w:color w:val="632423"/>
        </w:rPr>
      </w:pPr>
      <w:r w:rsidRPr="005B246F">
        <w:rPr>
          <w:b/>
          <w:color w:val="00B050"/>
        </w:rPr>
        <w:br/>
      </w:r>
      <w:r>
        <w:rPr>
          <w:b/>
        </w:rPr>
        <w:br/>
      </w:r>
      <w:proofErr w:type="gramStart"/>
      <w:r w:rsidRPr="0026605E">
        <w:rPr>
          <w:color w:val="632423"/>
        </w:rPr>
        <w:t>1)  В первый месяц жизни наблюдается повышенный интерес к человеческой речи.</w:t>
      </w:r>
      <w:r w:rsidRPr="0026605E">
        <w:rPr>
          <w:color w:val="632423"/>
        </w:rPr>
        <w:br/>
        <w:t>2) В возрасте около месяца начинается произнесение простейших звуков.</w:t>
      </w:r>
      <w:r w:rsidRPr="0026605E">
        <w:rPr>
          <w:color w:val="632423"/>
        </w:rPr>
        <w:br/>
        <w:t>3) В 2–4 месяца ребенок как бы «кряхтит», «гукает».</w:t>
      </w:r>
      <w:r w:rsidRPr="0026605E">
        <w:rPr>
          <w:color w:val="632423"/>
        </w:rPr>
        <w:br/>
        <w:t>4)  В 4–6 месяцев наблюдается повторение простых слогов, «</w:t>
      </w:r>
      <w:proofErr w:type="spellStart"/>
      <w:r w:rsidRPr="0026605E">
        <w:rPr>
          <w:color w:val="632423"/>
        </w:rPr>
        <w:t>гуление</w:t>
      </w:r>
      <w:proofErr w:type="spellEnd"/>
      <w:r w:rsidRPr="0026605E">
        <w:rPr>
          <w:color w:val="632423"/>
        </w:rPr>
        <w:t>» – протягивание гласных.</w:t>
      </w:r>
      <w:r w:rsidRPr="0026605E">
        <w:rPr>
          <w:color w:val="632423"/>
        </w:rPr>
        <w:br/>
        <w:t>5) С 6 месяцев в речи ребенка появляются слоги, лепет.</w:t>
      </w:r>
      <w:r w:rsidRPr="0026605E">
        <w:rPr>
          <w:color w:val="632423"/>
        </w:rPr>
        <w:br/>
        <w:t>6)  В 9-10 месяцев младенец способен произнести первые слова.</w:t>
      </w:r>
      <w:proofErr w:type="gramEnd"/>
    </w:p>
    <w:p w:rsidR="00B365ED" w:rsidRPr="0026605E" w:rsidRDefault="00B365ED" w:rsidP="00B365ED">
      <w:pPr>
        <w:pStyle w:val="a5"/>
        <w:ind w:firstLine="284"/>
        <w:jc w:val="both"/>
        <w:rPr>
          <w:color w:val="632423"/>
        </w:rPr>
      </w:pPr>
      <w:r w:rsidRPr="0026605E">
        <w:rPr>
          <w:color w:val="632423"/>
        </w:rPr>
        <w:t>К концу первого года жизни малыш понимает приблизительно 10–20 слов. 7–8 месячный ребенок выполняет простые движения в соответствии со словесной инструкцией, а в последние месяцы первого года может устанавливать простейшие связи между предметами. Как правило, малыш понимает связи между теми предметами, которые ему показал взрослый.</w:t>
      </w:r>
      <w:r>
        <w:rPr>
          <w:color w:val="632423"/>
        </w:rPr>
        <w:t xml:space="preserve"> </w:t>
      </w:r>
      <w:r w:rsidRPr="0026605E">
        <w:rPr>
          <w:color w:val="632423"/>
        </w:rPr>
        <w:t xml:space="preserve"> Таким образом, к концу младенческого возраста на основе организованных взрослыми действий возникают элементарные формы мышления, первые слова, активно развивается пассивная речь.</w:t>
      </w:r>
    </w:p>
    <w:p w:rsidR="005F0054" w:rsidRPr="00B365ED" w:rsidRDefault="00B365ED" w:rsidP="00B365ED">
      <w:pPr>
        <w:jc w:val="center"/>
        <w:rPr>
          <w:sz w:val="36"/>
          <w:szCs w:val="36"/>
        </w:rPr>
      </w:pPr>
      <w:r w:rsidRPr="00B365ED">
        <w:rPr>
          <w:b/>
          <w:color w:val="00B050"/>
          <w:sz w:val="36"/>
          <w:szCs w:val="36"/>
        </w:rPr>
        <w:t>Итак, личностное развитие ребенка начинается уже на первом году жизни</w:t>
      </w:r>
    </w:p>
    <w:sectPr w:rsidR="005F0054" w:rsidRPr="00B3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ED"/>
    <w:rsid w:val="005F0054"/>
    <w:rsid w:val="00B3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365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365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Учитель_кл_2</dc:creator>
  <cp:lastModifiedBy>Учитель_кл_2</cp:lastModifiedBy>
  <cp:revision>1</cp:revision>
  <dcterms:created xsi:type="dcterms:W3CDTF">2017-02-10T09:14:00Z</dcterms:created>
  <dcterms:modified xsi:type="dcterms:W3CDTF">2017-02-10T09:19:00Z</dcterms:modified>
</cp:coreProperties>
</file>